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Кипятильник WB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580517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0452" t="-3903" r="-18206" b="-1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0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286" w:type="dxa"/>
        <w:jc w:val="left"/>
        <w:tblInd w:w="-2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3466"/>
        <w:gridCol w:w="4500"/>
        <w:gridCol w:w="1750"/>
      </w:tblGrid>
      <w:tr>
        <w:trPr>
          <w:trHeight w:val="405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Persimmon top plate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>Верхняя панель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5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silicon rubber ring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Силиконовое уплотнительное кольцо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 large size cover after polishing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Большая крышка (полированная)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clap of water tap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Кронштейн водопроводного крана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Water tap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Водопроводный кран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Silicon pad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Силиконовая прокладка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Water tap nut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Гайка крана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Индикаторная лампа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Knob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Ручка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element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>Нагревательный элемент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Internal heating bracket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Внутренний кронштейн нагревателя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Large assembly bottom plate after polishing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Нижняя панель узла (полированная)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hex flange nut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Гайка шестигранная с фланцем,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/ cross recessed flat head screw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Винт с потайной головкой и крестообразным шлицем,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hex nut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Гайка шестигранная,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external tooth washer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Стопорная шайба наружная,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/ cross recessed flat head screw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Винт с потайной головкой и крестообразным шлицем,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Anti-drying thermostat-1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Термостат защиты от сухого хода-1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Internal heating wheel welding bottom plate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Сварное дно внутреннего нагревательного диска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Red dot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Красная точка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cable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Сетевой кабель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/ cross recessed flat head screw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Винт с потайной головкой и крестообразным шлицем,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Barrel weldment after polishing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Сварной корпус (полированный)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Ручка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/ cross recessed flat head screw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Винт с потайной головкой и крестообразным шлицем, нерж. сталь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Induction thermostat-2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Термостат контроля температуры-2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LibreOffice/25.2.6.2$Windows_X86_64 LibreOffice_project/729c5bfe710f5eb71ed3bbde9e06a6065e9c6c5d</Application>
  <AppVersion>15.0000</AppVersion>
  <Pages>3</Pages>
  <Words>263</Words>
  <Characters>1422</Characters>
  <CharactersWithSpaces>1579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2025-11-24T08:58:44Z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