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Аппарат для сахарной ваты HEC-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01C</w:t>
      </w:r>
      <w:r>
        <w:rPr>
          <w:rFonts w:ascii="Times New Roman" w:hAnsi="Times New Roman"/>
          <w:b/>
          <w:bCs/>
          <w:sz w:val="30"/>
          <w:szCs w:val="30"/>
        </w:rPr>
        <w:t>, HEC-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02C</w:t>
      </w:r>
      <w:r>
        <w:rPr>
          <w:rFonts w:ascii="Times New Roman" w:hAnsi="Times New Roman"/>
          <w:b/>
          <w:bCs/>
          <w:sz w:val="30"/>
          <w:szCs w:val="30"/>
        </w:rPr>
        <w:t>, HEC-03C,HEC-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0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4</w:t>
      </w:r>
      <w:r>
        <w:rPr>
          <w:rFonts w:ascii="Times New Roman" w:hAnsi="Times New Roman"/>
          <w:b/>
          <w:bCs/>
          <w:sz w:val="30"/>
          <w:szCs w:val="30"/>
          <w:lang w:val="en-US"/>
        </w:rPr>
        <w:t>C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96670" cy="685165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68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-142875</wp:posOffset>
            </wp:positionH>
            <wp:positionV relativeFrom="paragraph">
              <wp:posOffset>104140</wp:posOffset>
            </wp:positionV>
            <wp:extent cx="6605270" cy="7169785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575" b="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270" cy="7169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146" w:type="dxa"/>
        <w:jc w:val="left"/>
        <w:tblInd w:w="-2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4"/>
        <w:gridCol w:w="3516"/>
        <w:gridCol w:w="4426"/>
        <w:gridCol w:w="1810"/>
      </w:tblGrid>
      <w:tr>
        <w:trPr/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Housing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Корпус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widowControl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2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tray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лоток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3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receiving basin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риемный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лоток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4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bearing housing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К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орпус подшипника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5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6202 bearing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Подшипник 6202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6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rotating shaft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/>
              </w:rPr>
              <w:t>вращающийся вал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7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carbon brush holder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Держатель угольной щетки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8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carbon brush holder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Держатель угольной щетки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9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copper ring electrical transmission components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компоненты электрической передачи с медным кольцом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10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pulley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Шкив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11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turntable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поворотный круг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12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motor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Двигатель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13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guard ring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защитное кольцо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14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rubber feet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Резиновые ножки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</w:tr>
      <w:tr>
        <w:trPr>
          <w:trHeight w:val="401" w:hRule="atLeast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15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large basin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большой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резервуар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5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speed control and switch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Регулятор скорости, переключатель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6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power cord insertion terminal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клемма для подключения шнура питания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7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Voltmeter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ru-RU"/>
              </w:rPr>
              <w:t>Вольтметр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153" w:hRule="atLeast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8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fuse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Предохранитель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19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sugar cap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Крышка рабочей чаши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0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power cord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шнур питания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belt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Ремень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  <w:tr>
        <w:trPr>
          <w:trHeight w:val="470" w:hRule="atLeast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2</w:t>
            </w:r>
          </w:p>
        </w:tc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sugar spoon</w:t>
            </w:r>
          </w:p>
        </w:tc>
        <w:tc>
          <w:tcPr>
            <w:tcW w:w="4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ложка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для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сахара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LibreOffice/25.2.7.2$Windows_X86_64 LibreOffice_project/5cbfd1ab6520636bb5f7b99185aa69bd7456825d</Application>
  <AppVersion>15.0000</AppVersion>
  <Pages>2</Pages>
  <Words>159</Words>
  <Characters>805</Characters>
  <CharactersWithSpaces>871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2025-11-18T12:14:13Z</dcterms:created>
  <dc:creator/>
  <dc:description/>
  <dc:language>ru-RU</dc:language>
  <cp:lastModifiedBy/>
  <dcterms:modified xsi:type="dcterms:W3CDTF">2025-12-15T14:47:53Z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