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Модель: LCM 6149</w:t>
      </w:r>
      <w:r>
        <w:rPr>
          <w:b/>
          <w:sz w:val="44"/>
          <w:szCs w:val="44"/>
          <w:lang w:val="en-US"/>
        </w:rPr>
        <w:t>FT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706120</wp:posOffset>
            </wp:positionH>
            <wp:positionV relativeFrom="paragraph">
              <wp:posOffset>-74930</wp:posOffset>
            </wp:positionV>
            <wp:extent cx="4233545" cy="2584450"/>
            <wp:effectExtent l="0" t="0" r="0" b="0"/>
            <wp:wrapNone/>
            <wp:docPr id="1" name="Изображение1" descr="C:\Users\klimov.s\Documents\ReceivedFiles\Кокурина Анна 2202\IMG_1083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C:\Users\klimov.s\Documents\ReceivedFiles\Кокурина Анна 2202\IMG_1083.jpg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4497" t="10464" r="9100" b="19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258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587375</wp:posOffset>
            </wp:positionH>
            <wp:positionV relativeFrom="paragraph">
              <wp:posOffset>100330</wp:posOffset>
            </wp:positionV>
            <wp:extent cx="4333240" cy="2219325"/>
            <wp:effectExtent l="0" t="0" r="0" b="0"/>
            <wp:wrapNone/>
            <wp:docPr id="2" name="Изображение2" descr="\\arxiv\3_Архив\002_Фото\2019\агрегаты Интерколд\КАТАЛОГ\СПЛИТ-СИСТЕМЫ\Сплит-системы внутренний бок\СС6\ВС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\\arxiv\3_Архив\002_Фото\2019\агрегаты Интерколд\КАТАЛОГ\СПЛИТ-СИСТЕМЫ\Сплит-системы внутренний бок\СС6\ВС452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8989" t="15500" r="9887" b="2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1178560</wp:posOffset>
            </wp:positionH>
            <wp:positionV relativeFrom="paragraph">
              <wp:posOffset>123190</wp:posOffset>
            </wp:positionV>
            <wp:extent cx="2368550" cy="2983230"/>
            <wp:effectExtent l="0" t="0" r="0" b="0"/>
            <wp:wrapNone/>
            <wp:docPr id="3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98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  <w:r>
        <w:br w:type="page"/>
      </w:r>
    </w:p>
    <w:p>
      <w:pPr>
        <w:pStyle w:val="Normal"/>
        <w:ind w:firstLine="567" w:left="-567"/>
        <w:jc w:val="center"/>
        <w:rPr>
          <w:sz w:val="32"/>
          <w:szCs w:val="32"/>
        </w:rPr>
      </w:pPr>
      <w:r>
        <w:rPr>
          <w:b/>
          <w:sz w:val="32"/>
          <w:szCs w:val="32"/>
        </w:rPr>
        <w:t>Технические характеристики</w:t>
      </w:r>
    </w:p>
    <w:tbl>
      <w:tblPr>
        <w:tblpPr w:vertAnchor="text" w:horzAnchor="text" w:leftFromText="180" w:rightFromText="180" w:tblpX="1133" w:tblpY="45"/>
        <w:tblW w:w="6487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87"/>
        <w:gridCol w:w="992"/>
        <w:gridCol w:w="2508"/>
      </w:tblGrid>
      <w:tr>
        <w:trPr>
          <w:trHeight w:val="285" w:hRule="atLeast"/>
        </w:trPr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  <w:t>Характеристика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  <w:t>Разм.</w:t>
            </w:r>
          </w:p>
        </w:tc>
        <w:tc>
          <w:tcPr>
            <w:tcW w:w="2508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298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250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от -25 до -15</w:t>
            </w:r>
          </w:p>
        </w:tc>
      </w:tr>
      <w:tr>
        <w:trPr>
          <w:trHeight w:val="285" w:hRule="atLeast"/>
        </w:trPr>
        <w:tc>
          <w:tcPr>
            <w:tcW w:w="298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250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298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250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3~380 50 Гц</w:t>
            </w:r>
          </w:p>
        </w:tc>
      </w:tr>
      <w:tr>
        <w:trPr>
          <w:trHeight w:val="285" w:hRule="atLeast"/>
        </w:trPr>
        <w:tc>
          <w:tcPr>
            <w:tcW w:w="298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 xml:space="preserve">Номинальное потребление </w:t>
            </w:r>
            <w:r>
              <w:rPr>
                <w:rFonts w:eastAsia="Times New Roman" w:cs="Arial" w:ascii="Arial" w:hAnsi="Arial"/>
                <w:color w:val="000000"/>
              </w:rPr>
              <w:t>общее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250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</w:rPr>
              <w:t>12</w:t>
            </w:r>
          </w:p>
        </w:tc>
      </w:tr>
      <w:tr>
        <w:trPr>
          <w:trHeight w:val="285" w:hRule="atLeast"/>
        </w:trPr>
        <w:tc>
          <w:tcPr>
            <w:tcW w:w="298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Рабочий максимальный ток общий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250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41</w:t>
            </w:r>
          </w:p>
        </w:tc>
      </w:tr>
      <w:tr>
        <w:trPr>
          <w:trHeight w:val="285" w:hRule="atLeast"/>
        </w:trPr>
        <w:tc>
          <w:tcPr>
            <w:tcW w:w="298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250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298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250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298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250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6,6</w:t>
            </w:r>
          </w:p>
        </w:tc>
      </w:tr>
      <w:tr>
        <w:trPr>
          <w:trHeight w:val="570" w:hRule="atLeast"/>
        </w:trPr>
        <w:tc>
          <w:tcPr>
            <w:tcW w:w="298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250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98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250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390</w:t>
            </w:r>
          </w:p>
        </w:tc>
      </w:tr>
      <w:tr>
        <w:trPr>
          <w:trHeight w:val="285" w:hRule="atLeast"/>
        </w:trPr>
        <w:tc>
          <w:tcPr>
            <w:tcW w:w="298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250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2250х750х775</w:t>
            </w:r>
          </w:p>
        </w:tc>
      </w:tr>
      <w:tr>
        <w:trPr>
          <w:trHeight w:val="300" w:hRule="atLeast"/>
        </w:trPr>
        <w:tc>
          <w:tcPr>
            <w:tcW w:w="298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250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298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250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298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250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298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250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0,84</w:t>
            </w:r>
          </w:p>
        </w:tc>
      </w:tr>
      <w:tr>
        <w:trPr>
          <w:trHeight w:val="285" w:hRule="atLeast"/>
        </w:trPr>
        <w:tc>
          <w:tcPr>
            <w:tcW w:w="298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250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2х</w:t>
            </w:r>
            <w:r>
              <w:rPr>
                <w:rFonts w:eastAsia="Times New Roman" w:cs="Arial" w:ascii="Arial" w:hAnsi="Arial"/>
                <w:lang w:val="en-US"/>
              </w:rPr>
              <w:t>50</w:t>
            </w:r>
            <w:r>
              <w:rPr>
                <w:rFonts w:eastAsia="Times New Roman" w:cs="Arial" w:ascii="Arial" w:hAnsi="Arial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298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250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</w:rPr>
              <w:t>130</w:t>
            </w:r>
            <w:r>
              <w:rPr>
                <w:rFonts w:eastAsia="Times New Roman" w:cs="Arial" w:ascii="Arial" w:hAnsi="Arial"/>
                <w:lang w:val="en-US"/>
              </w:rPr>
              <w:t>00</w:t>
            </w:r>
          </w:p>
        </w:tc>
      </w:tr>
      <w:tr>
        <w:trPr>
          <w:trHeight w:val="300" w:hRule="atLeast"/>
        </w:trPr>
        <w:tc>
          <w:tcPr>
            <w:tcW w:w="298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250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285" w:hRule="atLeast"/>
        </w:trPr>
        <w:tc>
          <w:tcPr>
            <w:tcW w:w="298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250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98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250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0,86</w:t>
            </w:r>
          </w:p>
        </w:tc>
      </w:tr>
      <w:tr>
        <w:trPr>
          <w:trHeight w:val="285" w:hRule="atLeast"/>
        </w:trPr>
        <w:tc>
          <w:tcPr>
            <w:tcW w:w="298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250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450</w:t>
            </w:r>
          </w:p>
        </w:tc>
      </w:tr>
      <w:tr>
        <w:trPr>
          <w:trHeight w:val="285" w:hRule="atLeast"/>
        </w:trPr>
        <w:tc>
          <w:tcPr>
            <w:tcW w:w="298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250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</w:t>
            </w:r>
          </w:p>
        </w:tc>
      </w:tr>
      <w:tr>
        <w:trPr>
          <w:trHeight w:val="285" w:hRule="atLeast"/>
        </w:trPr>
        <w:tc>
          <w:tcPr>
            <w:tcW w:w="298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250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9970</w:t>
            </w:r>
          </w:p>
        </w:tc>
      </w:tr>
      <w:tr>
        <w:trPr>
          <w:trHeight w:val="285" w:hRule="atLeast"/>
        </w:trPr>
        <w:tc>
          <w:tcPr>
            <w:tcW w:w="298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250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6</w:t>
            </w:r>
          </w:p>
        </w:tc>
      </w:tr>
      <w:tr>
        <w:trPr>
          <w:trHeight w:val="300" w:hRule="atLeast"/>
        </w:trPr>
        <w:tc>
          <w:tcPr>
            <w:tcW w:w="2987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2508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22*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состав агрегата: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1. Внешний блок с установленным компрессором, пластинчато-трубчатым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2. Щит управления с контроллером и силовой частью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475"/>
        <w:gridCol w:w="1515"/>
        <w:gridCol w:w="1361"/>
        <w:gridCol w:w="1507"/>
        <w:gridCol w:w="1862"/>
      </w:tblGrid>
      <w:tr>
        <w:trPr>
          <w:trHeight w:val="210" w:hRule="atLeast"/>
        </w:trPr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73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</w:rPr>
              <w:t>LCM 61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</w:rPr>
              <w:t>49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val="en-US"/>
              </w:rPr>
              <w:t>FT</w:t>
            </w:r>
          </w:p>
        </w:tc>
      </w:tr>
      <w:tr>
        <w:trPr>
          <w:trHeight w:val="360" w:hRule="atLeast"/>
        </w:trPr>
        <w:tc>
          <w:tcPr>
            <w:tcW w:w="34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336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90" w:hRule="atLeast"/>
        </w:trPr>
        <w:tc>
          <w:tcPr>
            <w:tcW w:w="34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8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300" w:hRule="atLeast"/>
        </w:trPr>
        <w:tc>
          <w:tcPr>
            <w:tcW w:w="3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-18°C</w:t>
            </w:r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13690</w:t>
            </w:r>
          </w:p>
        </w:tc>
        <w:tc>
          <w:tcPr>
            <w:tcW w:w="15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328</w:t>
            </w:r>
          </w:p>
        </w:tc>
        <w:tc>
          <w:tcPr>
            <w:tcW w:w="18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287</w:t>
            </w:r>
          </w:p>
        </w:tc>
      </w:tr>
      <w:tr>
        <w:trPr>
          <w:trHeight w:val="300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12200</w:t>
            </w:r>
          </w:p>
        </w:tc>
        <w:tc>
          <w:tcPr>
            <w:tcW w:w="15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281</w:t>
            </w:r>
          </w:p>
        </w:tc>
        <w:tc>
          <w:tcPr>
            <w:tcW w:w="18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250</w:t>
            </w:r>
          </w:p>
        </w:tc>
      </w:tr>
      <w:tr>
        <w:trPr>
          <w:trHeight w:val="259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10918</w:t>
            </w:r>
          </w:p>
        </w:tc>
        <w:tc>
          <w:tcPr>
            <w:tcW w:w="15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241</w:t>
            </w:r>
          </w:p>
        </w:tc>
        <w:tc>
          <w:tcPr>
            <w:tcW w:w="18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211</w:t>
            </w:r>
          </w:p>
        </w:tc>
      </w:tr>
      <w:tr>
        <w:trPr>
          <w:trHeight w:val="255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862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3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-25°C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11699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265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232</w:t>
            </w:r>
          </w:p>
        </w:tc>
      </w:tr>
      <w:tr>
        <w:trPr>
          <w:trHeight w:val="272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10500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225</w:t>
            </w: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198</w:t>
            </w:r>
          </w:p>
        </w:tc>
      </w:tr>
      <w:tr>
        <w:trPr>
          <w:trHeight w:val="275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9236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190</w:t>
            </w: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167</w:t>
            </w:r>
          </w:p>
        </w:tc>
      </w:tr>
      <w:tr>
        <w:trPr>
          <w:trHeight w:val="266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 проводимых сервисным центром;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</w:rPr>
      </w:pPr>
      <w:r>
        <w:rPr>
          <w:b/>
          <w:bCs/>
        </w:rPr>
        <w:t>Габаритные размеры</w:t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-14605</wp:posOffset>
            </wp:positionH>
            <wp:positionV relativeFrom="paragraph">
              <wp:posOffset>41275</wp:posOffset>
            </wp:positionV>
            <wp:extent cx="5934710" cy="1972310"/>
            <wp:effectExtent l="0" t="0" r="0" b="0"/>
            <wp:wrapNone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97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-622935</wp:posOffset>
            </wp:positionH>
            <wp:positionV relativeFrom="paragraph">
              <wp:posOffset>1872615</wp:posOffset>
            </wp:positionV>
            <wp:extent cx="6268085" cy="2173605"/>
            <wp:effectExtent l="0" t="0" r="0" b="0"/>
            <wp:wrapNone/>
            <wp:docPr id="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85" cy="217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tabs>
          <w:tab w:val="clear" w:pos="708"/>
          <w:tab w:val="left" w:pos="825" w:leader="none"/>
        </w:tabs>
        <w:spacing w:before="0" w:after="200"/>
        <w:rPr>
          <w:b/>
          <w:bCs/>
        </w:rPr>
      </w:pPr>
      <w: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1435" cy="4531360"/>
            <wp:effectExtent l="0" t="0" r="0" b="0"/>
            <wp:wrapNone/>
            <wp:docPr id="6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53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</w:rPr>
        <w:tab/>
        <w:t>Опции</w:t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8"/>
        <w:rPr/>
      </w:pPr>
      <w: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-357505</wp:posOffset>
            </wp:positionH>
            <wp:positionV relativeFrom="paragraph">
              <wp:posOffset>278765</wp:posOffset>
            </wp:positionV>
            <wp:extent cx="5934710" cy="4191635"/>
            <wp:effectExtent l="0" t="0" r="0" b="0"/>
            <wp:wrapNone/>
            <wp:docPr id="7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9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Преимущества</w:t>
      </w:r>
    </w:p>
    <w:p>
      <w:pPr>
        <w:pStyle w:val="Normal"/>
        <w:spacing w:before="0" w:after="200"/>
        <w:ind w:firstLine="708"/>
        <w:rPr/>
      </w:pPr>
      <w:r>
        <w:rPr/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360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Style23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Application>LibreOffice/24.8.0.3$Windows_X86_64 LibreOffice_project/0bdf1299c94fe897b119f97f3c613e9dca6be583</Application>
  <AppVersion>15.0000</AppVersion>
  <Pages>5</Pages>
  <Words>286</Words>
  <Characters>1715</Characters>
  <CharactersWithSpaces>1882</CharactersWithSpaces>
  <Paragraphs>120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2024-10-31T12:49:25Z</dcterms:modified>
  <cp:revision>42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